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5ECC47E" w:rsidR="00D45FA5" w:rsidRPr="004A1CA9" w:rsidRDefault="007234B7" w:rsidP="00617086">
      <w:pPr>
        <w:pStyle w:val="Titolo1"/>
        <w:spacing w:before="0" w:after="120"/>
        <w:jc w:val="center"/>
        <w:rPr>
          <w:i/>
          <w:sz w:val="16"/>
          <w:szCs w:val="16"/>
        </w:rPr>
      </w:pPr>
      <w:r w:rsidRPr="007234B7">
        <w:rPr>
          <w:sz w:val="28"/>
          <w:szCs w:val="28"/>
        </w:rPr>
        <w:t>“Sì, sì”, “No, no”; il di più viene dal Maligno.</w:t>
      </w:r>
    </w:p>
    <w:p w14:paraId="183AB2CA" w14:textId="77777777" w:rsidR="00D72F09" w:rsidRDefault="00651E5C" w:rsidP="00D72F09">
      <w:pPr>
        <w:spacing w:after="120"/>
        <w:jc w:val="both"/>
        <w:rPr>
          <w:rFonts w:ascii="Arial" w:hAnsi="Arial" w:cs="Arial"/>
          <w:i/>
          <w:sz w:val="24"/>
          <w:szCs w:val="24"/>
        </w:rPr>
      </w:pPr>
      <w:bookmarkStart w:id="0" w:name="_Hlk146558377"/>
      <w:r w:rsidRPr="005C32D5">
        <w:rPr>
          <w:rFonts w:ascii="Arial" w:hAnsi="Arial" w:cs="Arial"/>
          <w:iCs/>
          <w:sz w:val="24"/>
          <w:szCs w:val="24"/>
        </w:rPr>
        <w:t>Ogni giuramento, fatto anche a proprio danno va adempiuto: “</w:t>
      </w:r>
      <w:r w:rsidR="001469ED" w:rsidRPr="005C32D5">
        <w:rPr>
          <w:rFonts w:ascii="Arial" w:hAnsi="Arial" w:cs="Arial"/>
          <w:i/>
          <w:sz w:val="24"/>
          <w:szCs w:val="24"/>
        </w:rPr>
        <w:t>Salmo 15 (14)</w:t>
      </w:r>
      <w:r w:rsidRPr="005C32D5">
        <w:rPr>
          <w:rFonts w:ascii="Arial" w:hAnsi="Arial" w:cs="Arial"/>
          <w:i/>
          <w:sz w:val="24"/>
          <w:szCs w:val="24"/>
        </w:rPr>
        <w:t xml:space="preserve"> </w:t>
      </w:r>
      <w:r w:rsidR="001469ED" w:rsidRPr="005C32D5">
        <w:rPr>
          <w:rFonts w:ascii="Arial" w:hAnsi="Arial" w:cs="Arial"/>
          <w:i/>
          <w:sz w:val="24"/>
          <w:szCs w:val="24"/>
        </w:rPr>
        <w:t>Salmo. Di Davide.</w:t>
      </w:r>
      <w:r w:rsidRPr="005C32D5">
        <w:rPr>
          <w:rFonts w:ascii="Arial" w:hAnsi="Arial" w:cs="Arial"/>
          <w:i/>
          <w:sz w:val="24"/>
          <w:szCs w:val="24"/>
        </w:rPr>
        <w:t xml:space="preserve"> </w:t>
      </w:r>
      <w:r w:rsidR="001469ED" w:rsidRPr="005C32D5">
        <w:rPr>
          <w:rFonts w:ascii="Arial" w:hAnsi="Arial" w:cs="Arial"/>
          <w:i/>
          <w:sz w:val="24"/>
          <w:szCs w:val="24"/>
        </w:rPr>
        <w:t>Signore, chi abiterà nella tua tenda?</w:t>
      </w:r>
      <w:r w:rsidRPr="005C32D5">
        <w:rPr>
          <w:rFonts w:ascii="Arial" w:hAnsi="Arial" w:cs="Arial"/>
          <w:i/>
          <w:sz w:val="24"/>
          <w:szCs w:val="24"/>
        </w:rPr>
        <w:t xml:space="preserve"> </w:t>
      </w:r>
      <w:r w:rsidR="001469ED" w:rsidRPr="005C32D5">
        <w:rPr>
          <w:rFonts w:ascii="Arial" w:hAnsi="Arial" w:cs="Arial"/>
          <w:i/>
          <w:sz w:val="24"/>
          <w:szCs w:val="24"/>
        </w:rPr>
        <w:t>Chi dimorerà sulla tua santa montagna?</w:t>
      </w:r>
      <w:r w:rsidRPr="005C32D5">
        <w:rPr>
          <w:rFonts w:ascii="Arial" w:hAnsi="Arial" w:cs="Arial"/>
          <w:i/>
          <w:sz w:val="24"/>
          <w:szCs w:val="24"/>
        </w:rPr>
        <w:t xml:space="preserve"> </w:t>
      </w:r>
      <w:r w:rsidR="001469ED" w:rsidRPr="005C32D5">
        <w:rPr>
          <w:rFonts w:ascii="Arial" w:hAnsi="Arial" w:cs="Arial"/>
          <w:i/>
          <w:sz w:val="24"/>
          <w:szCs w:val="24"/>
        </w:rPr>
        <w:t>Colui che cammina senza colpa,</w:t>
      </w:r>
      <w:r w:rsidRPr="005C32D5">
        <w:rPr>
          <w:rFonts w:ascii="Arial" w:hAnsi="Arial" w:cs="Arial"/>
          <w:i/>
          <w:sz w:val="24"/>
          <w:szCs w:val="24"/>
        </w:rPr>
        <w:t xml:space="preserve"> </w:t>
      </w:r>
      <w:r w:rsidR="001469ED" w:rsidRPr="005C32D5">
        <w:rPr>
          <w:rFonts w:ascii="Arial" w:hAnsi="Arial" w:cs="Arial"/>
          <w:i/>
          <w:sz w:val="24"/>
          <w:szCs w:val="24"/>
        </w:rPr>
        <w:t>pratica la giustizia</w:t>
      </w:r>
      <w:r w:rsidRPr="005C32D5">
        <w:rPr>
          <w:rFonts w:ascii="Arial" w:hAnsi="Arial" w:cs="Arial"/>
          <w:i/>
          <w:sz w:val="24"/>
          <w:szCs w:val="24"/>
        </w:rPr>
        <w:t xml:space="preserve"> </w:t>
      </w:r>
      <w:r w:rsidR="001469ED" w:rsidRPr="005C32D5">
        <w:rPr>
          <w:rFonts w:ascii="Arial" w:hAnsi="Arial" w:cs="Arial"/>
          <w:i/>
          <w:sz w:val="24"/>
          <w:szCs w:val="24"/>
        </w:rPr>
        <w:t xml:space="preserve">e dice la verità che ha nel cuore, </w:t>
      </w:r>
      <w:r w:rsidRPr="005C32D5">
        <w:rPr>
          <w:rFonts w:ascii="Arial" w:hAnsi="Arial" w:cs="Arial"/>
          <w:i/>
          <w:sz w:val="24"/>
          <w:szCs w:val="24"/>
        </w:rPr>
        <w:t xml:space="preserve"> </w:t>
      </w:r>
      <w:r w:rsidR="001469ED" w:rsidRPr="005C32D5">
        <w:rPr>
          <w:rFonts w:ascii="Arial" w:hAnsi="Arial" w:cs="Arial"/>
          <w:i/>
          <w:sz w:val="24"/>
          <w:szCs w:val="24"/>
        </w:rPr>
        <w:t>non sparge calunnie con la sua lingua,</w:t>
      </w:r>
      <w:r w:rsidRPr="005C32D5">
        <w:rPr>
          <w:rFonts w:ascii="Arial" w:hAnsi="Arial" w:cs="Arial"/>
          <w:i/>
          <w:sz w:val="24"/>
          <w:szCs w:val="24"/>
        </w:rPr>
        <w:t xml:space="preserve"> </w:t>
      </w:r>
      <w:r w:rsidR="001469ED" w:rsidRPr="005C32D5">
        <w:rPr>
          <w:rFonts w:ascii="Arial" w:hAnsi="Arial" w:cs="Arial"/>
          <w:i/>
          <w:sz w:val="24"/>
          <w:szCs w:val="24"/>
        </w:rPr>
        <w:t>non fa danno al suo prossimo</w:t>
      </w:r>
      <w:r w:rsidRPr="005C32D5">
        <w:rPr>
          <w:rFonts w:ascii="Arial" w:hAnsi="Arial" w:cs="Arial"/>
          <w:i/>
          <w:sz w:val="24"/>
          <w:szCs w:val="24"/>
        </w:rPr>
        <w:t xml:space="preserve"> </w:t>
      </w:r>
      <w:r w:rsidR="001469ED" w:rsidRPr="005C32D5">
        <w:rPr>
          <w:rFonts w:ascii="Arial" w:hAnsi="Arial" w:cs="Arial"/>
          <w:i/>
          <w:sz w:val="24"/>
          <w:szCs w:val="24"/>
        </w:rPr>
        <w:t>e non lancia insulti al suo vicino.</w:t>
      </w:r>
      <w:r w:rsidRPr="005C32D5">
        <w:rPr>
          <w:rFonts w:ascii="Arial" w:hAnsi="Arial" w:cs="Arial"/>
          <w:i/>
          <w:sz w:val="24"/>
          <w:szCs w:val="24"/>
        </w:rPr>
        <w:t xml:space="preserve"> </w:t>
      </w:r>
      <w:r w:rsidR="001469ED" w:rsidRPr="005C32D5">
        <w:rPr>
          <w:rFonts w:ascii="Arial" w:hAnsi="Arial" w:cs="Arial"/>
          <w:i/>
          <w:sz w:val="24"/>
          <w:szCs w:val="24"/>
        </w:rPr>
        <w:t>Ai suoi occhi è spregevole il malvagio,</w:t>
      </w:r>
      <w:r w:rsidRPr="005C32D5">
        <w:rPr>
          <w:rFonts w:ascii="Arial" w:hAnsi="Arial" w:cs="Arial"/>
          <w:i/>
          <w:sz w:val="24"/>
          <w:szCs w:val="24"/>
        </w:rPr>
        <w:t xml:space="preserve"> </w:t>
      </w:r>
      <w:r w:rsidR="001469ED" w:rsidRPr="005C32D5">
        <w:rPr>
          <w:rFonts w:ascii="Arial" w:hAnsi="Arial" w:cs="Arial"/>
          <w:i/>
          <w:sz w:val="24"/>
          <w:szCs w:val="24"/>
        </w:rPr>
        <w:t>ma onora chi teme il Signore.</w:t>
      </w:r>
      <w:r w:rsidRPr="005C32D5">
        <w:rPr>
          <w:rFonts w:ascii="Arial" w:hAnsi="Arial" w:cs="Arial"/>
          <w:i/>
          <w:sz w:val="24"/>
          <w:szCs w:val="24"/>
        </w:rPr>
        <w:t xml:space="preserve"> </w:t>
      </w:r>
      <w:r w:rsidR="001469ED" w:rsidRPr="005C32D5">
        <w:rPr>
          <w:rFonts w:ascii="Arial" w:hAnsi="Arial" w:cs="Arial"/>
          <w:i/>
          <w:sz w:val="24"/>
          <w:szCs w:val="24"/>
        </w:rPr>
        <w:t>Anche se ha giurato a proprio danno,</w:t>
      </w:r>
      <w:r w:rsidRPr="005C32D5">
        <w:rPr>
          <w:rFonts w:ascii="Arial" w:hAnsi="Arial" w:cs="Arial"/>
          <w:i/>
          <w:sz w:val="24"/>
          <w:szCs w:val="24"/>
        </w:rPr>
        <w:t xml:space="preserve"> </w:t>
      </w:r>
      <w:r w:rsidR="001469ED" w:rsidRPr="005C32D5">
        <w:rPr>
          <w:rFonts w:ascii="Arial" w:hAnsi="Arial" w:cs="Arial"/>
          <w:i/>
          <w:sz w:val="24"/>
          <w:szCs w:val="24"/>
        </w:rPr>
        <w:t>mantiene la parola;</w:t>
      </w:r>
      <w:r w:rsidRPr="005C32D5">
        <w:rPr>
          <w:rFonts w:ascii="Arial" w:hAnsi="Arial" w:cs="Arial"/>
          <w:i/>
          <w:sz w:val="24"/>
          <w:szCs w:val="24"/>
        </w:rPr>
        <w:t xml:space="preserve"> </w:t>
      </w:r>
      <w:r w:rsidR="001469ED" w:rsidRPr="005C32D5">
        <w:rPr>
          <w:rFonts w:ascii="Arial" w:hAnsi="Arial" w:cs="Arial"/>
          <w:i/>
          <w:sz w:val="24"/>
          <w:szCs w:val="24"/>
        </w:rPr>
        <w:t>non presta il suo denaro a usura</w:t>
      </w:r>
      <w:r w:rsidRPr="005C32D5">
        <w:rPr>
          <w:rFonts w:ascii="Arial" w:hAnsi="Arial" w:cs="Arial"/>
          <w:i/>
          <w:sz w:val="24"/>
          <w:szCs w:val="24"/>
        </w:rPr>
        <w:t xml:space="preserve"> </w:t>
      </w:r>
      <w:r w:rsidR="001469ED" w:rsidRPr="005C32D5">
        <w:rPr>
          <w:rFonts w:ascii="Arial" w:hAnsi="Arial" w:cs="Arial"/>
          <w:i/>
          <w:sz w:val="24"/>
          <w:szCs w:val="24"/>
        </w:rPr>
        <w:t>e non accetta doni contro l’innocente.</w:t>
      </w:r>
      <w:r w:rsidRPr="005C32D5">
        <w:rPr>
          <w:rFonts w:ascii="Arial" w:hAnsi="Arial" w:cs="Arial"/>
          <w:i/>
          <w:sz w:val="24"/>
          <w:szCs w:val="24"/>
        </w:rPr>
        <w:t xml:space="preserve"> </w:t>
      </w:r>
      <w:r w:rsidR="001469ED" w:rsidRPr="005C32D5">
        <w:rPr>
          <w:rFonts w:ascii="Arial" w:hAnsi="Arial" w:cs="Arial"/>
          <w:i/>
          <w:sz w:val="24"/>
          <w:szCs w:val="24"/>
        </w:rPr>
        <w:t>Colui che agisce in questo modo</w:t>
      </w:r>
      <w:r w:rsidRPr="005C32D5">
        <w:rPr>
          <w:rFonts w:ascii="Arial" w:hAnsi="Arial" w:cs="Arial"/>
          <w:i/>
          <w:sz w:val="24"/>
          <w:szCs w:val="24"/>
        </w:rPr>
        <w:t xml:space="preserve"> </w:t>
      </w:r>
      <w:r w:rsidR="001469ED" w:rsidRPr="005C32D5">
        <w:rPr>
          <w:rFonts w:ascii="Arial" w:hAnsi="Arial" w:cs="Arial"/>
          <w:i/>
          <w:sz w:val="24"/>
          <w:szCs w:val="24"/>
        </w:rPr>
        <w:t>resterà saldo per sempre</w:t>
      </w:r>
      <w:r w:rsidRPr="005C32D5">
        <w:rPr>
          <w:rFonts w:ascii="Arial" w:hAnsi="Arial" w:cs="Arial"/>
          <w:i/>
          <w:sz w:val="24"/>
          <w:szCs w:val="24"/>
        </w:rPr>
        <w:t>”</w:t>
      </w:r>
      <w:r w:rsidR="001469ED" w:rsidRPr="005C32D5">
        <w:rPr>
          <w:rFonts w:ascii="Arial" w:hAnsi="Arial" w:cs="Arial"/>
          <w:i/>
          <w:sz w:val="24"/>
          <w:szCs w:val="24"/>
        </w:rPr>
        <w:t xml:space="preserve"> (Sal 15,1-5).</w:t>
      </w:r>
    </w:p>
    <w:p w14:paraId="632DF3B6" w14:textId="3D704CAF" w:rsidR="00E41869" w:rsidRPr="005C32D5" w:rsidRDefault="00A06B4C" w:rsidP="00D72F09">
      <w:pPr>
        <w:spacing w:after="120"/>
        <w:jc w:val="both"/>
        <w:rPr>
          <w:rFonts w:ascii="Arial" w:hAnsi="Arial" w:cs="Arial"/>
          <w:i/>
          <w:sz w:val="24"/>
          <w:szCs w:val="24"/>
        </w:rPr>
      </w:pPr>
      <w:r w:rsidRPr="005C32D5">
        <w:rPr>
          <w:rFonts w:ascii="Arial" w:hAnsi="Arial" w:cs="Arial"/>
          <w:i/>
          <w:sz w:val="24"/>
          <w:szCs w:val="24"/>
        </w:rPr>
        <w:t xml:space="preserve"> </w:t>
      </w:r>
      <w:r w:rsidRPr="005C32D5">
        <w:rPr>
          <w:rFonts w:ascii="Arial" w:hAnsi="Arial" w:cs="Arial"/>
          <w:iCs/>
          <w:sz w:val="24"/>
          <w:szCs w:val="24"/>
        </w:rPr>
        <w:t>Il Siracide chiede al Signore una lingua perfetta. I peccati della lingua imperfetta sono senza numero: “</w:t>
      </w:r>
      <w:r w:rsidR="00E41869" w:rsidRPr="005C32D5">
        <w:rPr>
          <w:rFonts w:ascii="Arial" w:hAnsi="Arial" w:cs="Arial"/>
          <w:i/>
          <w:sz w:val="24"/>
          <w:szCs w:val="24"/>
        </w:rPr>
        <w:t>Signore, padre e padrone della mia vita,</w:t>
      </w:r>
      <w:r w:rsidR="00651E5C" w:rsidRPr="005C32D5">
        <w:rPr>
          <w:rFonts w:ascii="Arial" w:hAnsi="Arial" w:cs="Arial"/>
          <w:i/>
          <w:sz w:val="24"/>
          <w:szCs w:val="24"/>
        </w:rPr>
        <w:t xml:space="preserve"> </w:t>
      </w:r>
      <w:r w:rsidR="00E41869" w:rsidRPr="005C32D5">
        <w:rPr>
          <w:rFonts w:ascii="Arial" w:hAnsi="Arial" w:cs="Arial"/>
          <w:i/>
          <w:sz w:val="24"/>
          <w:szCs w:val="24"/>
        </w:rPr>
        <w:t>non abbandonarmi al loro volere,</w:t>
      </w:r>
      <w:r w:rsidR="00651E5C" w:rsidRPr="005C32D5">
        <w:rPr>
          <w:rFonts w:ascii="Arial" w:hAnsi="Arial" w:cs="Arial"/>
          <w:i/>
          <w:sz w:val="24"/>
          <w:szCs w:val="24"/>
        </w:rPr>
        <w:t xml:space="preserve"> </w:t>
      </w:r>
      <w:r w:rsidR="00E41869" w:rsidRPr="005C32D5">
        <w:rPr>
          <w:rFonts w:ascii="Arial" w:hAnsi="Arial" w:cs="Arial"/>
          <w:i/>
          <w:sz w:val="24"/>
          <w:szCs w:val="24"/>
        </w:rPr>
        <w:t>non lasciarmi cadere a causa loro.</w:t>
      </w:r>
      <w:r w:rsidR="00651E5C" w:rsidRPr="005C32D5">
        <w:rPr>
          <w:rFonts w:ascii="Arial" w:hAnsi="Arial" w:cs="Arial"/>
          <w:i/>
          <w:sz w:val="24"/>
          <w:szCs w:val="24"/>
        </w:rPr>
        <w:t xml:space="preserve"> </w:t>
      </w:r>
      <w:r w:rsidR="00E41869" w:rsidRPr="005C32D5">
        <w:rPr>
          <w:rFonts w:ascii="Arial" w:hAnsi="Arial" w:cs="Arial"/>
          <w:i/>
          <w:sz w:val="24"/>
          <w:szCs w:val="24"/>
        </w:rPr>
        <w:t>Chi fustigherà i miei pensieri</w:t>
      </w:r>
      <w:r w:rsidR="00651E5C" w:rsidRPr="005C32D5">
        <w:rPr>
          <w:rFonts w:ascii="Arial" w:hAnsi="Arial" w:cs="Arial"/>
          <w:i/>
          <w:sz w:val="24"/>
          <w:szCs w:val="24"/>
        </w:rPr>
        <w:t xml:space="preserve"> </w:t>
      </w:r>
      <w:r w:rsidR="00E41869" w:rsidRPr="005C32D5">
        <w:rPr>
          <w:rFonts w:ascii="Arial" w:hAnsi="Arial" w:cs="Arial"/>
          <w:i/>
          <w:sz w:val="24"/>
          <w:szCs w:val="24"/>
        </w:rPr>
        <w:t>e chi insegnerà la sapienza al mio cuore,</w:t>
      </w:r>
      <w:r w:rsidR="00651E5C" w:rsidRPr="005C32D5">
        <w:rPr>
          <w:rFonts w:ascii="Arial" w:hAnsi="Arial" w:cs="Arial"/>
          <w:i/>
          <w:sz w:val="24"/>
          <w:szCs w:val="24"/>
        </w:rPr>
        <w:t xml:space="preserve"> </w:t>
      </w:r>
      <w:r w:rsidR="00E41869" w:rsidRPr="005C32D5">
        <w:rPr>
          <w:rFonts w:ascii="Arial" w:hAnsi="Arial" w:cs="Arial"/>
          <w:i/>
          <w:sz w:val="24"/>
          <w:szCs w:val="24"/>
        </w:rPr>
        <w:t>perché non siano risparmiati i miei errori</w:t>
      </w:r>
      <w:r w:rsidR="00651E5C" w:rsidRPr="005C32D5">
        <w:rPr>
          <w:rFonts w:ascii="Arial" w:hAnsi="Arial" w:cs="Arial"/>
          <w:i/>
          <w:sz w:val="24"/>
          <w:szCs w:val="24"/>
        </w:rPr>
        <w:t xml:space="preserve"> </w:t>
      </w:r>
      <w:r w:rsidR="00E41869" w:rsidRPr="005C32D5">
        <w:rPr>
          <w:rFonts w:ascii="Arial" w:hAnsi="Arial" w:cs="Arial"/>
          <w:i/>
          <w:sz w:val="24"/>
          <w:szCs w:val="24"/>
        </w:rPr>
        <w:t>e i loro peccati non restino impuniti,</w:t>
      </w:r>
      <w:r w:rsidR="00651E5C" w:rsidRPr="005C32D5">
        <w:rPr>
          <w:rFonts w:ascii="Arial" w:hAnsi="Arial" w:cs="Arial"/>
          <w:i/>
          <w:sz w:val="24"/>
          <w:szCs w:val="24"/>
        </w:rPr>
        <w:t xml:space="preserve"> </w:t>
      </w:r>
      <w:r w:rsidR="00E41869" w:rsidRPr="005C32D5">
        <w:rPr>
          <w:rFonts w:ascii="Arial" w:hAnsi="Arial" w:cs="Arial"/>
          <w:i/>
          <w:sz w:val="24"/>
          <w:szCs w:val="24"/>
        </w:rPr>
        <w:t>perché non si moltiplichino i miei errori</w:t>
      </w:r>
      <w:r w:rsidR="00651E5C" w:rsidRPr="005C32D5">
        <w:rPr>
          <w:rFonts w:ascii="Arial" w:hAnsi="Arial" w:cs="Arial"/>
          <w:i/>
          <w:sz w:val="24"/>
          <w:szCs w:val="24"/>
        </w:rPr>
        <w:t xml:space="preserve"> </w:t>
      </w:r>
      <w:r w:rsidR="00E41869" w:rsidRPr="005C32D5">
        <w:rPr>
          <w:rFonts w:ascii="Arial" w:hAnsi="Arial" w:cs="Arial"/>
          <w:i/>
          <w:sz w:val="24"/>
          <w:szCs w:val="24"/>
        </w:rPr>
        <w:t>e non aumentino di numero i miei peccati,</w:t>
      </w:r>
      <w:r w:rsidR="00651E5C" w:rsidRPr="005C32D5">
        <w:rPr>
          <w:rFonts w:ascii="Arial" w:hAnsi="Arial" w:cs="Arial"/>
          <w:i/>
          <w:sz w:val="24"/>
          <w:szCs w:val="24"/>
        </w:rPr>
        <w:t xml:space="preserve"> </w:t>
      </w:r>
      <w:r w:rsidR="00E41869" w:rsidRPr="005C32D5">
        <w:rPr>
          <w:rFonts w:ascii="Arial" w:hAnsi="Arial" w:cs="Arial"/>
          <w:i/>
          <w:sz w:val="24"/>
          <w:szCs w:val="24"/>
        </w:rPr>
        <w:t>e io non cada davanti ai miei avversari</w:t>
      </w:r>
      <w:r w:rsidR="00651E5C" w:rsidRPr="005C32D5">
        <w:rPr>
          <w:rFonts w:ascii="Arial" w:hAnsi="Arial" w:cs="Arial"/>
          <w:i/>
          <w:sz w:val="24"/>
          <w:szCs w:val="24"/>
        </w:rPr>
        <w:t xml:space="preserve"> </w:t>
      </w:r>
      <w:r w:rsidR="00E41869" w:rsidRPr="005C32D5">
        <w:rPr>
          <w:rFonts w:ascii="Arial" w:hAnsi="Arial" w:cs="Arial"/>
          <w:i/>
          <w:sz w:val="24"/>
          <w:szCs w:val="24"/>
        </w:rPr>
        <w:t>e il nemico non gioisca su di me?</w:t>
      </w:r>
      <w:r w:rsidR="00651E5C" w:rsidRPr="005C32D5">
        <w:rPr>
          <w:rFonts w:ascii="Arial" w:hAnsi="Arial" w:cs="Arial"/>
          <w:i/>
          <w:sz w:val="24"/>
          <w:szCs w:val="24"/>
        </w:rPr>
        <w:t xml:space="preserve"> </w:t>
      </w:r>
      <w:r w:rsidR="00E41869" w:rsidRPr="005C32D5">
        <w:rPr>
          <w:rFonts w:ascii="Arial" w:hAnsi="Arial" w:cs="Arial"/>
          <w:i/>
          <w:sz w:val="24"/>
          <w:szCs w:val="24"/>
        </w:rPr>
        <w:t>Per loro è lontana la speranza della tua misericordia.</w:t>
      </w:r>
      <w:r w:rsidR="00651E5C" w:rsidRPr="005C32D5">
        <w:rPr>
          <w:rFonts w:ascii="Arial" w:hAnsi="Arial" w:cs="Arial"/>
          <w:i/>
          <w:sz w:val="24"/>
          <w:szCs w:val="24"/>
        </w:rPr>
        <w:t xml:space="preserve"> </w:t>
      </w:r>
      <w:r w:rsidR="00E41869" w:rsidRPr="005C32D5">
        <w:rPr>
          <w:rFonts w:ascii="Arial" w:hAnsi="Arial" w:cs="Arial"/>
          <w:i/>
          <w:sz w:val="24"/>
          <w:szCs w:val="24"/>
        </w:rPr>
        <w:t>Signore, padre e Dio della mia vita,</w:t>
      </w:r>
      <w:r w:rsidR="00651E5C" w:rsidRPr="005C32D5">
        <w:rPr>
          <w:rFonts w:ascii="Arial" w:hAnsi="Arial" w:cs="Arial"/>
          <w:i/>
          <w:sz w:val="24"/>
          <w:szCs w:val="24"/>
        </w:rPr>
        <w:t xml:space="preserve"> </w:t>
      </w:r>
      <w:r w:rsidR="00E41869" w:rsidRPr="005C32D5">
        <w:rPr>
          <w:rFonts w:ascii="Arial" w:hAnsi="Arial" w:cs="Arial"/>
          <w:i/>
          <w:sz w:val="24"/>
          <w:szCs w:val="24"/>
        </w:rPr>
        <w:t>non darmi l’arroganza degli occhi</w:t>
      </w:r>
      <w:r w:rsidR="00651E5C" w:rsidRPr="005C32D5">
        <w:rPr>
          <w:rFonts w:ascii="Arial" w:hAnsi="Arial" w:cs="Arial"/>
          <w:i/>
          <w:sz w:val="24"/>
          <w:szCs w:val="24"/>
        </w:rPr>
        <w:t xml:space="preserve"> </w:t>
      </w:r>
      <w:r w:rsidR="00E41869" w:rsidRPr="005C32D5">
        <w:rPr>
          <w:rFonts w:ascii="Arial" w:hAnsi="Arial" w:cs="Arial"/>
          <w:i/>
          <w:sz w:val="24"/>
          <w:szCs w:val="24"/>
        </w:rPr>
        <w:t>e allontana da me ogni smodato desiderio.</w:t>
      </w:r>
      <w:r w:rsidR="00651E5C" w:rsidRPr="005C32D5">
        <w:rPr>
          <w:rFonts w:ascii="Arial" w:hAnsi="Arial" w:cs="Arial"/>
          <w:i/>
          <w:sz w:val="24"/>
          <w:szCs w:val="24"/>
        </w:rPr>
        <w:t xml:space="preserve"> </w:t>
      </w:r>
      <w:r w:rsidR="00E41869" w:rsidRPr="005C32D5">
        <w:rPr>
          <w:rFonts w:ascii="Arial" w:hAnsi="Arial" w:cs="Arial"/>
          <w:i/>
          <w:sz w:val="24"/>
          <w:szCs w:val="24"/>
        </w:rPr>
        <w:t>Sensualità e libidine non s’impadroniscano di me,</w:t>
      </w:r>
      <w:r w:rsidR="00651E5C" w:rsidRPr="005C32D5">
        <w:rPr>
          <w:rFonts w:ascii="Arial" w:hAnsi="Arial" w:cs="Arial"/>
          <w:i/>
          <w:sz w:val="24"/>
          <w:szCs w:val="24"/>
        </w:rPr>
        <w:t xml:space="preserve">  </w:t>
      </w:r>
      <w:r w:rsidR="00E41869" w:rsidRPr="005C32D5">
        <w:rPr>
          <w:rFonts w:ascii="Arial" w:hAnsi="Arial" w:cs="Arial"/>
          <w:i/>
          <w:sz w:val="24"/>
          <w:szCs w:val="24"/>
        </w:rPr>
        <w:t>a desideri vergognosi non mi abbandonare</w:t>
      </w:r>
      <w:r w:rsidR="00D72F09">
        <w:rPr>
          <w:rFonts w:ascii="Arial" w:hAnsi="Arial" w:cs="Arial"/>
          <w:i/>
          <w:sz w:val="24"/>
          <w:szCs w:val="24"/>
        </w:rPr>
        <w:t>.</w:t>
      </w:r>
      <w:r w:rsidR="00E41869" w:rsidRPr="005C32D5">
        <w:rPr>
          <w:rFonts w:ascii="Arial" w:hAnsi="Arial" w:cs="Arial"/>
          <w:i/>
          <w:sz w:val="24"/>
          <w:szCs w:val="24"/>
        </w:rPr>
        <w:t xml:space="preserve"> </w:t>
      </w:r>
      <w:r w:rsidR="00D72F09" w:rsidRPr="00D72F09">
        <w:rPr>
          <w:rFonts w:ascii="Arial" w:hAnsi="Arial" w:cs="Arial"/>
          <w:i/>
          <w:sz w:val="24"/>
          <w:szCs w:val="24"/>
        </w:rPr>
        <w:t>Ascoltate, figli, come disciplinare la bocca,</w:t>
      </w:r>
      <w:r w:rsidR="00D72F09">
        <w:rPr>
          <w:rFonts w:ascii="Arial" w:hAnsi="Arial" w:cs="Arial"/>
          <w:i/>
          <w:sz w:val="24"/>
          <w:szCs w:val="24"/>
        </w:rPr>
        <w:t xml:space="preserve"> </w:t>
      </w:r>
      <w:r w:rsidR="00D72F09" w:rsidRPr="00D72F09">
        <w:rPr>
          <w:rFonts w:ascii="Arial" w:hAnsi="Arial" w:cs="Arial"/>
          <w:i/>
          <w:sz w:val="24"/>
          <w:szCs w:val="24"/>
        </w:rPr>
        <w:t>chi ne tiene conto non sarà colto in flagrante.</w:t>
      </w:r>
      <w:r w:rsidR="00D72F09">
        <w:rPr>
          <w:rFonts w:ascii="Arial" w:hAnsi="Arial" w:cs="Arial"/>
          <w:i/>
          <w:sz w:val="24"/>
          <w:szCs w:val="24"/>
        </w:rPr>
        <w:t xml:space="preserve"> </w:t>
      </w:r>
      <w:r w:rsidR="00D72F09" w:rsidRPr="00D72F09">
        <w:rPr>
          <w:rFonts w:ascii="Arial" w:hAnsi="Arial" w:cs="Arial"/>
          <w:i/>
          <w:sz w:val="24"/>
          <w:szCs w:val="24"/>
        </w:rPr>
        <w:t>Il peccatore è vittima delle proprie labbra,</w:t>
      </w:r>
      <w:r w:rsidR="00D72F09">
        <w:rPr>
          <w:rFonts w:ascii="Arial" w:hAnsi="Arial" w:cs="Arial"/>
          <w:i/>
          <w:sz w:val="24"/>
          <w:szCs w:val="24"/>
        </w:rPr>
        <w:t xml:space="preserve"> </w:t>
      </w:r>
      <w:r w:rsidR="00D72F09" w:rsidRPr="00D72F09">
        <w:rPr>
          <w:rFonts w:ascii="Arial" w:hAnsi="Arial" w:cs="Arial"/>
          <w:i/>
          <w:sz w:val="24"/>
          <w:szCs w:val="24"/>
        </w:rPr>
        <w:t>il maldicente e il superbo vi trovano inciampo.</w:t>
      </w:r>
      <w:r w:rsidR="00D72F09">
        <w:rPr>
          <w:rFonts w:ascii="Arial" w:hAnsi="Arial" w:cs="Arial"/>
          <w:i/>
          <w:sz w:val="24"/>
          <w:szCs w:val="24"/>
        </w:rPr>
        <w:t xml:space="preserve"> </w:t>
      </w:r>
      <w:r w:rsidR="00D72F09" w:rsidRPr="00D72F09">
        <w:rPr>
          <w:rFonts w:ascii="Arial" w:hAnsi="Arial" w:cs="Arial"/>
          <w:i/>
          <w:sz w:val="24"/>
          <w:szCs w:val="24"/>
        </w:rPr>
        <w:t>Non abituare la bocca al giuramento,</w:t>
      </w:r>
      <w:r w:rsidR="00D72F09">
        <w:rPr>
          <w:rFonts w:ascii="Arial" w:hAnsi="Arial" w:cs="Arial"/>
          <w:i/>
          <w:sz w:val="24"/>
          <w:szCs w:val="24"/>
        </w:rPr>
        <w:t xml:space="preserve"> </w:t>
      </w:r>
      <w:r w:rsidR="00D72F09" w:rsidRPr="00D72F09">
        <w:rPr>
          <w:rFonts w:ascii="Arial" w:hAnsi="Arial" w:cs="Arial"/>
          <w:i/>
          <w:sz w:val="24"/>
          <w:szCs w:val="24"/>
        </w:rPr>
        <w:t>non abituarti a proferire il nome del Santo.</w:t>
      </w:r>
      <w:r w:rsidR="00D72F09">
        <w:rPr>
          <w:rFonts w:ascii="Arial" w:hAnsi="Arial" w:cs="Arial"/>
          <w:i/>
          <w:sz w:val="24"/>
          <w:szCs w:val="24"/>
        </w:rPr>
        <w:t xml:space="preserve"> </w:t>
      </w:r>
      <w:r w:rsidR="00D72F09" w:rsidRPr="00D72F09">
        <w:rPr>
          <w:rFonts w:ascii="Arial" w:hAnsi="Arial" w:cs="Arial"/>
          <w:i/>
          <w:sz w:val="24"/>
          <w:szCs w:val="24"/>
        </w:rPr>
        <w:t>Infatti, come un servo interrogato accuratamente</w:t>
      </w:r>
      <w:r w:rsidR="00D72F09">
        <w:rPr>
          <w:rFonts w:ascii="Arial" w:hAnsi="Arial" w:cs="Arial"/>
          <w:i/>
          <w:sz w:val="24"/>
          <w:szCs w:val="24"/>
        </w:rPr>
        <w:t xml:space="preserve"> </w:t>
      </w:r>
      <w:r w:rsidR="00D72F09" w:rsidRPr="00D72F09">
        <w:rPr>
          <w:rFonts w:ascii="Arial" w:hAnsi="Arial" w:cs="Arial"/>
          <w:i/>
          <w:sz w:val="24"/>
          <w:szCs w:val="24"/>
        </w:rPr>
        <w:t>non mancherà di prendere lividure,</w:t>
      </w:r>
      <w:r w:rsidR="00D72F09">
        <w:rPr>
          <w:rFonts w:ascii="Arial" w:hAnsi="Arial" w:cs="Arial"/>
          <w:i/>
          <w:sz w:val="24"/>
          <w:szCs w:val="24"/>
        </w:rPr>
        <w:t xml:space="preserve"> </w:t>
      </w:r>
      <w:r w:rsidR="00D72F09" w:rsidRPr="00D72F09">
        <w:rPr>
          <w:rFonts w:ascii="Arial" w:hAnsi="Arial" w:cs="Arial"/>
          <w:i/>
          <w:sz w:val="24"/>
          <w:szCs w:val="24"/>
        </w:rPr>
        <w:t>così chi giura e pronuncia il Nome di continuo</w:t>
      </w:r>
      <w:r w:rsidR="00D72F09">
        <w:rPr>
          <w:rFonts w:ascii="Arial" w:hAnsi="Arial" w:cs="Arial"/>
          <w:i/>
          <w:sz w:val="24"/>
          <w:szCs w:val="24"/>
        </w:rPr>
        <w:t xml:space="preserve"> </w:t>
      </w:r>
      <w:r w:rsidR="00D72F09" w:rsidRPr="00D72F09">
        <w:rPr>
          <w:rFonts w:ascii="Arial" w:hAnsi="Arial" w:cs="Arial"/>
          <w:i/>
          <w:sz w:val="24"/>
          <w:szCs w:val="24"/>
        </w:rPr>
        <w:t>di certo non sarà esente da peccato.</w:t>
      </w:r>
      <w:r w:rsidR="00D72F09">
        <w:rPr>
          <w:rFonts w:ascii="Arial" w:hAnsi="Arial" w:cs="Arial"/>
          <w:i/>
          <w:sz w:val="24"/>
          <w:szCs w:val="24"/>
        </w:rPr>
        <w:t xml:space="preserve"> </w:t>
      </w:r>
      <w:r w:rsidR="00D72F09" w:rsidRPr="00D72F09">
        <w:rPr>
          <w:rFonts w:ascii="Arial" w:hAnsi="Arial" w:cs="Arial"/>
          <w:i/>
          <w:sz w:val="24"/>
          <w:szCs w:val="24"/>
        </w:rPr>
        <w:t>Un uomo dai molti giuramenti accumula iniquità;</w:t>
      </w:r>
      <w:r w:rsidR="00D72F09">
        <w:rPr>
          <w:rFonts w:ascii="Arial" w:hAnsi="Arial" w:cs="Arial"/>
          <w:i/>
          <w:sz w:val="24"/>
          <w:szCs w:val="24"/>
        </w:rPr>
        <w:t xml:space="preserve"> </w:t>
      </w:r>
      <w:r w:rsidR="00D72F09" w:rsidRPr="00D72F09">
        <w:rPr>
          <w:rFonts w:ascii="Arial" w:hAnsi="Arial" w:cs="Arial"/>
          <w:i/>
          <w:sz w:val="24"/>
          <w:szCs w:val="24"/>
        </w:rPr>
        <w:t>il flagello non si allontana dalla sua casa.</w:t>
      </w:r>
      <w:r w:rsidR="00D72F09">
        <w:rPr>
          <w:rFonts w:ascii="Arial" w:hAnsi="Arial" w:cs="Arial"/>
          <w:i/>
          <w:sz w:val="24"/>
          <w:szCs w:val="24"/>
        </w:rPr>
        <w:t xml:space="preserve"> </w:t>
      </w:r>
      <w:r w:rsidR="00D72F09" w:rsidRPr="00D72F09">
        <w:rPr>
          <w:rFonts w:ascii="Arial" w:hAnsi="Arial" w:cs="Arial"/>
          <w:i/>
          <w:sz w:val="24"/>
          <w:szCs w:val="24"/>
        </w:rPr>
        <w:t>Se sbaglia, il suo peccato è su di lui;</w:t>
      </w:r>
      <w:r w:rsidR="00D72F09">
        <w:rPr>
          <w:rFonts w:ascii="Arial" w:hAnsi="Arial" w:cs="Arial"/>
          <w:i/>
          <w:sz w:val="24"/>
          <w:szCs w:val="24"/>
        </w:rPr>
        <w:t xml:space="preserve"> </w:t>
      </w:r>
      <w:r w:rsidR="00D72F09" w:rsidRPr="00D72F09">
        <w:rPr>
          <w:rFonts w:ascii="Arial" w:hAnsi="Arial" w:cs="Arial"/>
          <w:i/>
          <w:sz w:val="24"/>
          <w:szCs w:val="24"/>
        </w:rPr>
        <w:t>se non ne tiene conto, pecca due volte.</w:t>
      </w:r>
      <w:r w:rsidR="00D72F09">
        <w:rPr>
          <w:rFonts w:ascii="Arial" w:hAnsi="Arial" w:cs="Arial"/>
          <w:i/>
          <w:sz w:val="24"/>
          <w:szCs w:val="24"/>
        </w:rPr>
        <w:t xml:space="preserve"> </w:t>
      </w:r>
      <w:r w:rsidR="00D72F09" w:rsidRPr="00D72F09">
        <w:rPr>
          <w:rFonts w:ascii="Arial" w:hAnsi="Arial" w:cs="Arial"/>
          <w:i/>
          <w:sz w:val="24"/>
          <w:szCs w:val="24"/>
        </w:rPr>
        <w:t>Se giura il falso, non sarà giustificato,</w:t>
      </w:r>
      <w:r w:rsidR="00D72F09">
        <w:rPr>
          <w:rFonts w:ascii="Arial" w:hAnsi="Arial" w:cs="Arial"/>
          <w:i/>
          <w:sz w:val="24"/>
          <w:szCs w:val="24"/>
        </w:rPr>
        <w:t xml:space="preserve"> </w:t>
      </w:r>
      <w:r w:rsidR="00D72F09" w:rsidRPr="00D72F09">
        <w:rPr>
          <w:rFonts w:ascii="Arial" w:hAnsi="Arial" w:cs="Arial"/>
          <w:i/>
          <w:sz w:val="24"/>
          <w:szCs w:val="24"/>
        </w:rPr>
        <w:t>e la sua casa si riempirà di sventure.</w:t>
      </w:r>
      <w:r w:rsidR="00D72F09" w:rsidRPr="00D72F09">
        <w:rPr>
          <w:rFonts w:ascii="Arial" w:hAnsi="Arial" w:cs="Arial"/>
          <w:i/>
          <w:sz w:val="24"/>
          <w:szCs w:val="24"/>
        </w:rPr>
        <w:t xml:space="preserve"> </w:t>
      </w:r>
      <w:r w:rsidR="00E41869" w:rsidRPr="005C32D5">
        <w:rPr>
          <w:rFonts w:ascii="Arial" w:hAnsi="Arial" w:cs="Arial"/>
          <w:i/>
          <w:sz w:val="24"/>
          <w:szCs w:val="24"/>
        </w:rPr>
        <w:t>(Sir 23,1-</w:t>
      </w:r>
      <w:r w:rsidR="00D72F09">
        <w:rPr>
          <w:rFonts w:ascii="Arial" w:hAnsi="Arial" w:cs="Arial"/>
          <w:i/>
          <w:sz w:val="24"/>
          <w:szCs w:val="24"/>
        </w:rPr>
        <w:t>11</w:t>
      </w:r>
      <w:r w:rsidR="00E41869" w:rsidRPr="005C32D5">
        <w:rPr>
          <w:rFonts w:ascii="Arial" w:hAnsi="Arial" w:cs="Arial"/>
          <w:i/>
          <w:sz w:val="24"/>
          <w:szCs w:val="24"/>
        </w:rPr>
        <w:t xml:space="preserve">). </w:t>
      </w:r>
    </w:p>
    <w:p w14:paraId="270E7D2C" w14:textId="6BAE347D" w:rsidR="00A06B4C" w:rsidRPr="005C32D5" w:rsidRDefault="00A06B4C" w:rsidP="00E41869">
      <w:pPr>
        <w:spacing w:after="120"/>
        <w:jc w:val="both"/>
        <w:rPr>
          <w:rFonts w:ascii="Arial" w:hAnsi="Arial" w:cs="Arial"/>
          <w:iCs/>
          <w:sz w:val="24"/>
          <w:szCs w:val="24"/>
        </w:rPr>
      </w:pPr>
      <w:r w:rsidRPr="005C32D5">
        <w:rPr>
          <w:rFonts w:ascii="Arial" w:hAnsi="Arial" w:cs="Arial"/>
          <w:iCs/>
          <w:sz w:val="24"/>
          <w:szCs w:val="24"/>
        </w:rPr>
        <w:t>Anche Gesù chiede ai suoi discepoli una lingua perfetta ed è lingua perfetta se per essa non si pronuncia nessun giuramento davanti al Signore Dio. Il cristiano è l’uomo della verità e la sua parola dovrà essere sempre verità. Non seve altro. È parola del discepolo di Gesù. Giurare attesterebbe che la sua natura non è verità e di conseguenza neanche la sua parola è verità. La Parola di Dio è verità. La Parola di Cristo è verità. la Parola dello Spirito Santo è verità. La Parola di chi è nato da acqua e da Spirito Santo deve essere</w:t>
      </w:r>
      <w:r w:rsidR="00D72F09">
        <w:rPr>
          <w:rFonts w:ascii="Arial" w:hAnsi="Arial" w:cs="Arial"/>
          <w:iCs/>
          <w:sz w:val="24"/>
          <w:szCs w:val="24"/>
        </w:rPr>
        <w:t xml:space="preserve"> verità</w:t>
      </w:r>
      <w:r w:rsidR="005C32D5" w:rsidRPr="005C32D5">
        <w:rPr>
          <w:rFonts w:ascii="Arial" w:hAnsi="Arial" w:cs="Arial"/>
          <w:iCs/>
          <w:sz w:val="24"/>
          <w:szCs w:val="24"/>
        </w:rPr>
        <w:t>. Questa verità obbliga ogni membro del corpo di Cristo. La Parola del Papa dovrà essere verità. La Parola del Vescovo, del Presbitero, del Diacono dovrà essere verità. La Parola del teologo dovrà essere verità. La Parole di un Maestro di teologia dovrà essere verità. Se non è verità la Parola significa che neanche la natura è di verità. Da natura creata verità da Dio, si è fatta natura di falsità e di menzogna.</w:t>
      </w:r>
    </w:p>
    <w:p w14:paraId="49A067E9" w14:textId="2C3CA7A4" w:rsidR="00BB5A50" w:rsidRPr="005C32D5" w:rsidRDefault="007234B7" w:rsidP="009768CC">
      <w:pPr>
        <w:spacing w:after="120"/>
        <w:jc w:val="both"/>
        <w:rPr>
          <w:rFonts w:ascii="Arial" w:hAnsi="Arial" w:cs="Arial"/>
          <w:i/>
          <w:sz w:val="24"/>
          <w:szCs w:val="24"/>
        </w:rPr>
      </w:pPr>
      <w:r w:rsidRPr="005C32D5">
        <w:rPr>
          <w:rFonts w:ascii="Arial" w:hAnsi="Arial" w:cs="Arial"/>
          <w:i/>
          <w:sz w:val="24"/>
          <w:szCs w:val="24"/>
        </w:rPr>
        <w:t>Avete</w:t>
      </w:r>
      <w:r w:rsidR="00B01CDC" w:rsidRPr="005C32D5">
        <w:rPr>
          <w:rFonts w:ascii="Arial" w:hAnsi="Arial" w:cs="Arial"/>
          <w:i/>
          <w:sz w:val="24"/>
          <w:szCs w:val="24"/>
        </w:rPr>
        <w:t xml:space="preserve"> anche inteso che fu detto agli antichi: “Non giurerai il falso, ma adempirai verso il Signore i tuoi giuramenti”. </w:t>
      </w:r>
      <w:r w:rsidRPr="005C32D5">
        <w:rPr>
          <w:rFonts w:ascii="Arial" w:hAnsi="Arial" w:cs="Arial"/>
          <w:i/>
          <w:sz w:val="24"/>
          <w:szCs w:val="24"/>
        </w:rPr>
        <w:t>Ma</w:t>
      </w:r>
      <w:r w:rsidR="00B01CDC" w:rsidRPr="005C32D5">
        <w:rPr>
          <w:rFonts w:ascii="Arial" w:hAnsi="Arial" w:cs="Arial"/>
          <w:i/>
          <w:sz w:val="24"/>
          <w:szCs w:val="24"/>
        </w:rPr>
        <w:t xml:space="preserve"> io vi dico: non giurate affatto, né per il cielo, perché è il trono di Dio, </w:t>
      </w:r>
      <w:r w:rsidRPr="005C32D5">
        <w:rPr>
          <w:rFonts w:ascii="Arial" w:hAnsi="Arial" w:cs="Arial"/>
          <w:i/>
          <w:sz w:val="24"/>
          <w:szCs w:val="24"/>
        </w:rPr>
        <w:t>né</w:t>
      </w:r>
      <w:r w:rsidR="00B01CDC" w:rsidRPr="005C32D5">
        <w:rPr>
          <w:rFonts w:ascii="Arial" w:hAnsi="Arial" w:cs="Arial"/>
          <w:i/>
          <w:sz w:val="24"/>
          <w:szCs w:val="24"/>
        </w:rPr>
        <w:t xml:space="preserve"> per la terra, perché è lo sgabello dei suoi piedi, né per Gerusalemme, perché è la città del grande Re. </w:t>
      </w:r>
      <w:r w:rsidRPr="005C32D5">
        <w:rPr>
          <w:rFonts w:ascii="Arial" w:hAnsi="Arial" w:cs="Arial"/>
          <w:i/>
          <w:sz w:val="24"/>
          <w:szCs w:val="24"/>
        </w:rPr>
        <w:t>Non</w:t>
      </w:r>
      <w:r w:rsidR="00B01CDC" w:rsidRPr="005C32D5">
        <w:rPr>
          <w:rFonts w:ascii="Arial" w:hAnsi="Arial" w:cs="Arial"/>
          <w:i/>
          <w:sz w:val="24"/>
          <w:szCs w:val="24"/>
        </w:rPr>
        <w:t xml:space="preserve"> giurare neppure per la tua testa, perché non hai il potere di rendere bianco o nero un solo capello. </w:t>
      </w:r>
      <w:r w:rsidRPr="005C32D5">
        <w:rPr>
          <w:rFonts w:ascii="Arial" w:hAnsi="Arial" w:cs="Arial"/>
          <w:i/>
          <w:sz w:val="24"/>
          <w:szCs w:val="24"/>
        </w:rPr>
        <w:t>Sia</w:t>
      </w:r>
      <w:r w:rsidR="00B01CDC" w:rsidRPr="005C32D5">
        <w:rPr>
          <w:rFonts w:ascii="Arial" w:hAnsi="Arial" w:cs="Arial"/>
          <w:i/>
          <w:sz w:val="24"/>
          <w:szCs w:val="24"/>
        </w:rPr>
        <w:t xml:space="preserve"> invece il vostro parlare: “Sì, sì”, “No, no”; il di più viene dal Maligno. </w:t>
      </w:r>
      <w:r w:rsidR="004E1933" w:rsidRPr="005C32D5">
        <w:rPr>
          <w:rFonts w:ascii="Arial" w:hAnsi="Arial" w:cs="Arial"/>
          <w:i/>
          <w:sz w:val="24"/>
          <w:szCs w:val="24"/>
        </w:rPr>
        <w:t>(M</w:t>
      </w:r>
      <w:r w:rsidR="00406DB6" w:rsidRPr="005C32D5">
        <w:rPr>
          <w:rFonts w:ascii="Arial" w:hAnsi="Arial" w:cs="Arial"/>
          <w:i/>
          <w:sz w:val="24"/>
          <w:szCs w:val="24"/>
        </w:rPr>
        <w:t>t</w:t>
      </w:r>
      <w:r w:rsidR="004E1933" w:rsidRPr="005C32D5">
        <w:rPr>
          <w:rFonts w:ascii="Arial" w:hAnsi="Arial" w:cs="Arial"/>
          <w:i/>
          <w:sz w:val="24"/>
          <w:szCs w:val="24"/>
        </w:rPr>
        <w:t xml:space="preserve"> </w:t>
      </w:r>
      <w:r w:rsidR="00332EC2" w:rsidRPr="005C32D5">
        <w:rPr>
          <w:rFonts w:ascii="Arial" w:hAnsi="Arial" w:cs="Arial"/>
          <w:i/>
          <w:sz w:val="24"/>
          <w:szCs w:val="24"/>
        </w:rPr>
        <w:t>5</w:t>
      </w:r>
      <w:r w:rsidR="004E1933" w:rsidRPr="005C32D5">
        <w:rPr>
          <w:rFonts w:ascii="Arial" w:hAnsi="Arial" w:cs="Arial"/>
          <w:i/>
          <w:sz w:val="24"/>
          <w:szCs w:val="24"/>
        </w:rPr>
        <w:t>,</w:t>
      </w:r>
      <w:r w:rsidR="00B01CDC" w:rsidRPr="005C32D5">
        <w:rPr>
          <w:rFonts w:ascii="Arial" w:hAnsi="Arial" w:cs="Arial"/>
          <w:i/>
          <w:sz w:val="24"/>
          <w:szCs w:val="24"/>
        </w:rPr>
        <w:t>33</w:t>
      </w:r>
      <w:r w:rsidR="004E1933" w:rsidRPr="005C32D5">
        <w:rPr>
          <w:rFonts w:ascii="Arial" w:hAnsi="Arial" w:cs="Arial"/>
          <w:i/>
          <w:sz w:val="24"/>
          <w:szCs w:val="24"/>
        </w:rPr>
        <w:t>-</w:t>
      </w:r>
      <w:r w:rsidR="009768CC" w:rsidRPr="005C32D5">
        <w:rPr>
          <w:rFonts w:ascii="Arial" w:hAnsi="Arial" w:cs="Arial"/>
          <w:i/>
          <w:sz w:val="24"/>
          <w:szCs w:val="24"/>
        </w:rPr>
        <w:t>2</w:t>
      </w:r>
      <w:r w:rsidR="00B01CDC" w:rsidRPr="005C32D5">
        <w:rPr>
          <w:rFonts w:ascii="Arial" w:hAnsi="Arial" w:cs="Arial"/>
          <w:i/>
          <w:sz w:val="24"/>
          <w:szCs w:val="24"/>
        </w:rPr>
        <w:t>7</w:t>
      </w:r>
      <w:r w:rsidR="004E1933" w:rsidRPr="005C32D5">
        <w:rPr>
          <w:rFonts w:ascii="Arial" w:hAnsi="Arial" w:cs="Arial"/>
          <w:i/>
          <w:sz w:val="24"/>
          <w:szCs w:val="24"/>
        </w:rPr>
        <w:t xml:space="preserve">). </w:t>
      </w:r>
    </w:p>
    <w:bookmarkEnd w:id="0"/>
    <w:p w14:paraId="5FDA4097" w14:textId="440CBB00" w:rsidR="00540870" w:rsidRPr="005C32D5" w:rsidRDefault="005C32D5" w:rsidP="00540870">
      <w:pPr>
        <w:spacing w:after="120"/>
        <w:jc w:val="both"/>
        <w:rPr>
          <w:rFonts w:ascii="Arial" w:hAnsi="Arial" w:cs="Arial"/>
          <w:sz w:val="24"/>
          <w:szCs w:val="24"/>
        </w:rPr>
      </w:pPr>
      <w:r w:rsidRPr="005C32D5">
        <w:rPr>
          <w:rFonts w:ascii="Arial" w:hAnsi="Arial" w:cs="Arial"/>
          <w:sz w:val="24"/>
          <w:szCs w:val="24"/>
        </w:rPr>
        <w:t xml:space="preserve">Ecco due giuramenti stolti narrati dalla Scrittura Santa. Il primo dell’Antico Testamento, il secondo del Nuovo. Iefte per un voto stolto, uccide la figlia. Erode uccide Giovanni il Battista. </w:t>
      </w:r>
    </w:p>
    <w:p w14:paraId="1F7ACEC9" w14:textId="003DDDA0" w:rsidR="00D40575" w:rsidRPr="005C32D5" w:rsidRDefault="005C32D5" w:rsidP="00540870">
      <w:pPr>
        <w:spacing w:after="120"/>
        <w:jc w:val="both"/>
        <w:rPr>
          <w:rFonts w:ascii="Arial" w:hAnsi="Arial"/>
          <w:i/>
          <w:iCs/>
          <w:sz w:val="24"/>
          <w:szCs w:val="24"/>
        </w:rPr>
      </w:pPr>
      <w:r w:rsidRPr="005C32D5">
        <w:rPr>
          <w:rFonts w:ascii="Arial" w:hAnsi="Arial"/>
          <w:i/>
          <w:iCs/>
          <w:sz w:val="24"/>
          <w:szCs w:val="24"/>
        </w:rPr>
        <w:t>Allora</w:t>
      </w:r>
      <w:r w:rsidR="00651E5C" w:rsidRPr="005C32D5">
        <w:rPr>
          <w:rFonts w:ascii="Arial" w:hAnsi="Arial"/>
          <w:i/>
          <w:iCs/>
          <w:sz w:val="24"/>
          <w:szCs w:val="24"/>
        </w:rPr>
        <w:t xml:space="preserve"> lo spirito del Signore venne su Iefte ed egli attraversò Gàlaad e Manasse, passò a Mispa di Gàlaad e da Mispa di Gàlaad raggiunse gli Ammoniti. </w:t>
      </w:r>
      <w:r w:rsidRPr="005C32D5">
        <w:rPr>
          <w:rFonts w:ascii="Arial" w:hAnsi="Arial"/>
          <w:i/>
          <w:iCs/>
          <w:sz w:val="24"/>
          <w:szCs w:val="24"/>
        </w:rPr>
        <w:t>Iefte</w:t>
      </w:r>
      <w:r w:rsidR="00651E5C" w:rsidRPr="005C32D5">
        <w:rPr>
          <w:rFonts w:ascii="Arial" w:hAnsi="Arial"/>
          <w:i/>
          <w:iCs/>
          <w:sz w:val="24"/>
          <w:szCs w:val="24"/>
        </w:rPr>
        <w:t xml:space="preserve"> fece voto al Signore e disse: «Se tu consegni nelle mie mani gli Ammoniti, </w:t>
      </w:r>
      <w:r w:rsidRPr="005C32D5">
        <w:rPr>
          <w:rFonts w:ascii="Arial" w:hAnsi="Arial"/>
          <w:i/>
          <w:iCs/>
          <w:sz w:val="24"/>
          <w:szCs w:val="24"/>
        </w:rPr>
        <w:t>chiunque</w:t>
      </w:r>
      <w:r w:rsidR="00651E5C" w:rsidRPr="005C32D5">
        <w:rPr>
          <w:rFonts w:ascii="Arial" w:hAnsi="Arial"/>
          <w:i/>
          <w:iCs/>
          <w:sz w:val="24"/>
          <w:szCs w:val="24"/>
        </w:rPr>
        <w:t xml:space="preserve"> uscirà per primo dalle porte di casa mia per venirmi incontro, quando tornerò </w:t>
      </w:r>
      <w:r w:rsidR="00651E5C" w:rsidRPr="005C32D5">
        <w:rPr>
          <w:rFonts w:ascii="Arial" w:hAnsi="Arial"/>
          <w:i/>
          <w:iCs/>
          <w:sz w:val="24"/>
          <w:szCs w:val="24"/>
        </w:rPr>
        <w:lastRenderedPageBreak/>
        <w:t xml:space="preserve">vittorioso dagli Ammoniti, sarà per il Signore e io lo offrirò in olocausto». </w:t>
      </w:r>
      <w:r w:rsidRPr="005C32D5">
        <w:rPr>
          <w:rFonts w:ascii="Arial" w:hAnsi="Arial"/>
          <w:i/>
          <w:iCs/>
          <w:sz w:val="24"/>
          <w:szCs w:val="24"/>
        </w:rPr>
        <w:t>Quindi</w:t>
      </w:r>
      <w:r w:rsidR="00651E5C" w:rsidRPr="005C32D5">
        <w:rPr>
          <w:rFonts w:ascii="Arial" w:hAnsi="Arial"/>
          <w:i/>
          <w:iCs/>
          <w:sz w:val="24"/>
          <w:szCs w:val="24"/>
        </w:rPr>
        <w:t xml:space="preserve"> Iefte raggiunse gli Ammoniti per combatterli e il Signore li consegnò nelle sue mani. </w:t>
      </w:r>
      <w:r w:rsidRPr="005C32D5">
        <w:rPr>
          <w:rFonts w:ascii="Arial" w:hAnsi="Arial"/>
          <w:i/>
          <w:iCs/>
          <w:sz w:val="24"/>
          <w:szCs w:val="24"/>
        </w:rPr>
        <w:t>Egli</w:t>
      </w:r>
      <w:r w:rsidR="00651E5C" w:rsidRPr="005C32D5">
        <w:rPr>
          <w:rFonts w:ascii="Arial" w:hAnsi="Arial"/>
          <w:i/>
          <w:iCs/>
          <w:sz w:val="24"/>
          <w:szCs w:val="24"/>
        </w:rPr>
        <w:t xml:space="preserve"> li sconfisse da Aroèr fin verso Minnit, prendendo loro venti città, e fino ad Abel Cheramìm. Così gli Ammoniti furono umiliati davanti agli Israeliti. </w:t>
      </w:r>
      <w:r w:rsidRPr="005C32D5">
        <w:rPr>
          <w:rFonts w:ascii="Arial" w:hAnsi="Arial"/>
          <w:i/>
          <w:iCs/>
          <w:sz w:val="24"/>
          <w:szCs w:val="24"/>
        </w:rPr>
        <w:t>Poi</w:t>
      </w:r>
      <w:r w:rsidR="00651E5C" w:rsidRPr="005C32D5">
        <w:rPr>
          <w:rFonts w:ascii="Arial" w:hAnsi="Arial"/>
          <w:i/>
          <w:iCs/>
          <w:sz w:val="24"/>
          <w:szCs w:val="24"/>
        </w:rPr>
        <w:t xml:space="preserve"> Iefte tornò a Mispa, a casa sua; ed ecco uscirgli incontro la figlia, con tamburelli e danze. Era l’unica figlia: non aveva altri figli né altre figlie. </w:t>
      </w:r>
      <w:r w:rsidRPr="005C32D5">
        <w:rPr>
          <w:rFonts w:ascii="Arial" w:hAnsi="Arial"/>
          <w:i/>
          <w:iCs/>
          <w:sz w:val="24"/>
          <w:szCs w:val="24"/>
        </w:rPr>
        <w:t>Appena</w:t>
      </w:r>
      <w:r w:rsidR="00651E5C" w:rsidRPr="005C32D5">
        <w:rPr>
          <w:rFonts w:ascii="Arial" w:hAnsi="Arial"/>
          <w:i/>
          <w:iCs/>
          <w:sz w:val="24"/>
          <w:szCs w:val="24"/>
        </w:rPr>
        <w:t xml:space="preserve"> la vide, si stracciò le vesti e disse: «Figlia mia, tu mi hai rovinato! Anche tu sei con quelli che mi hanno reso infelice! Io ho dato la mia parola al Signore e non posso ritirarmi». </w:t>
      </w:r>
      <w:r w:rsidRPr="005C32D5">
        <w:rPr>
          <w:rFonts w:ascii="Arial" w:hAnsi="Arial"/>
          <w:i/>
          <w:iCs/>
          <w:sz w:val="24"/>
          <w:szCs w:val="24"/>
        </w:rPr>
        <w:t>Ella</w:t>
      </w:r>
      <w:r w:rsidR="00651E5C" w:rsidRPr="005C32D5">
        <w:rPr>
          <w:rFonts w:ascii="Arial" w:hAnsi="Arial"/>
          <w:i/>
          <w:iCs/>
          <w:sz w:val="24"/>
          <w:szCs w:val="24"/>
        </w:rPr>
        <w:t xml:space="preserve"> gli disse: «Padre mio, se hai dato la tua parola al Signore, fa’ di me secondo quanto è uscito dalla tua bocca, perché il Signore ti ha concesso vendetta sugli Ammoniti, tuoi nemici». </w:t>
      </w:r>
      <w:r w:rsidRPr="005C32D5">
        <w:rPr>
          <w:rFonts w:ascii="Arial" w:hAnsi="Arial"/>
          <w:i/>
          <w:iCs/>
          <w:sz w:val="24"/>
          <w:szCs w:val="24"/>
        </w:rPr>
        <w:t>Poi</w:t>
      </w:r>
      <w:r w:rsidR="00651E5C" w:rsidRPr="005C32D5">
        <w:rPr>
          <w:rFonts w:ascii="Arial" w:hAnsi="Arial"/>
          <w:i/>
          <w:iCs/>
          <w:sz w:val="24"/>
          <w:szCs w:val="24"/>
        </w:rPr>
        <w:t xml:space="preserve"> disse al padre: «Mi sia concesso questo: lasciami libera per due mesi, perché io vada errando per i monti a piangere la mia verginità con le mie compagne». </w:t>
      </w:r>
      <w:r w:rsidRPr="005C32D5">
        <w:rPr>
          <w:rFonts w:ascii="Arial" w:hAnsi="Arial"/>
          <w:i/>
          <w:iCs/>
          <w:sz w:val="24"/>
          <w:szCs w:val="24"/>
        </w:rPr>
        <w:t>Egli</w:t>
      </w:r>
      <w:r w:rsidR="00651E5C" w:rsidRPr="005C32D5">
        <w:rPr>
          <w:rFonts w:ascii="Arial" w:hAnsi="Arial"/>
          <w:i/>
          <w:iCs/>
          <w:sz w:val="24"/>
          <w:szCs w:val="24"/>
        </w:rPr>
        <w:t xml:space="preserve"> le rispose: «Va’!», e la lasciò andare per due mesi. Ella se ne andò con le compagne e pianse sui monti la sua verginità. </w:t>
      </w:r>
      <w:r w:rsidRPr="005C32D5">
        <w:rPr>
          <w:rFonts w:ascii="Arial" w:hAnsi="Arial"/>
          <w:i/>
          <w:iCs/>
          <w:sz w:val="24"/>
          <w:szCs w:val="24"/>
        </w:rPr>
        <w:t>Alla</w:t>
      </w:r>
      <w:r w:rsidR="00651E5C" w:rsidRPr="005C32D5">
        <w:rPr>
          <w:rFonts w:ascii="Arial" w:hAnsi="Arial"/>
          <w:i/>
          <w:iCs/>
          <w:sz w:val="24"/>
          <w:szCs w:val="24"/>
        </w:rPr>
        <w:t xml:space="preserve"> fine dei due mesi tornò dal padre ed egli compì su di lei il voto che aveva fatto. Ella non aveva conosciuto uomo; di qui venne in Israele questa usanza: </w:t>
      </w:r>
      <w:r w:rsidRPr="005C32D5">
        <w:rPr>
          <w:rFonts w:ascii="Arial" w:hAnsi="Arial"/>
          <w:i/>
          <w:iCs/>
          <w:sz w:val="24"/>
          <w:szCs w:val="24"/>
        </w:rPr>
        <w:t>le</w:t>
      </w:r>
      <w:r w:rsidR="00651E5C" w:rsidRPr="005C32D5">
        <w:rPr>
          <w:rFonts w:ascii="Arial" w:hAnsi="Arial"/>
          <w:i/>
          <w:iCs/>
          <w:sz w:val="24"/>
          <w:szCs w:val="24"/>
        </w:rPr>
        <w:t xml:space="preserve"> fanciulle d’Israele vanno a piangere la figlia di Iefte il Galaadita, per quattro giorni ogni anno</w:t>
      </w:r>
      <w:r w:rsidR="00651E5C" w:rsidRPr="005C32D5">
        <w:rPr>
          <w:rFonts w:ascii="Arial" w:hAnsi="Arial"/>
          <w:i/>
          <w:iCs/>
          <w:sz w:val="24"/>
          <w:szCs w:val="24"/>
        </w:rPr>
        <w:t xml:space="preserve"> (Gdc 11,29-39).</w:t>
      </w:r>
    </w:p>
    <w:p w14:paraId="4BDBBD38" w14:textId="779FD05F" w:rsidR="006E66ED" w:rsidRDefault="005C32D5" w:rsidP="00540870">
      <w:pPr>
        <w:spacing w:after="120"/>
        <w:jc w:val="both"/>
        <w:rPr>
          <w:rFonts w:ascii="Arial" w:hAnsi="Arial"/>
          <w:sz w:val="24"/>
          <w:szCs w:val="24"/>
        </w:rPr>
      </w:pPr>
      <w:r w:rsidRPr="005C32D5">
        <w:rPr>
          <w:rFonts w:ascii="Arial" w:hAnsi="Arial"/>
          <w:i/>
          <w:iCs/>
          <w:sz w:val="24"/>
          <w:szCs w:val="24"/>
        </w:rPr>
        <w:t>Venne</w:t>
      </w:r>
      <w:r w:rsidR="00651E5C" w:rsidRPr="005C32D5">
        <w:rPr>
          <w:rFonts w:ascii="Arial" w:hAnsi="Arial"/>
          <w:i/>
          <w:iCs/>
          <w:sz w:val="24"/>
          <w:szCs w:val="24"/>
        </w:rPr>
        <w:t xml:space="preserve"> però il giorno propizio, quando Erode, per il suo compleanno, fece un banchetto per i più alti funzionari della sua corte, gli ufficiali dell’esercito e i notabili della Galilea. </w:t>
      </w:r>
      <w:r w:rsidRPr="005C32D5">
        <w:rPr>
          <w:rFonts w:ascii="Arial" w:hAnsi="Arial"/>
          <w:i/>
          <w:iCs/>
          <w:sz w:val="24"/>
          <w:szCs w:val="24"/>
        </w:rPr>
        <w:t>Entrata</w:t>
      </w:r>
      <w:r w:rsidR="00651E5C" w:rsidRPr="005C32D5">
        <w:rPr>
          <w:rFonts w:ascii="Arial" w:hAnsi="Arial"/>
          <w:i/>
          <w:iCs/>
          <w:sz w:val="24"/>
          <w:szCs w:val="24"/>
        </w:rPr>
        <w:t xml:space="preserve"> la figlia della stessa Erodìade, danzò e piacque a Erode e ai commensali. Allora il re disse alla fanciulla: «Chiedimi quello che vuoi e io te lo darò». </w:t>
      </w:r>
      <w:r w:rsidRPr="005C32D5">
        <w:rPr>
          <w:rFonts w:ascii="Arial" w:hAnsi="Arial"/>
          <w:i/>
          <w:iCs/>
          <w:sz w:val="24"/>
          <w:szCs w:val="24"/>
        </w:rPr>
        <w:t>E</w:t>
      </w:r>
      <w:r w:rsidR="00651E5C" w:rsidRPr="005C32D5">
        <w:rPr>
          <w:rFonts w:ascii="Arial" w:hAnsi="Arial"/>
          <w:i/>
          <w:iCs/>
          <w:sz w:val="24"/>
          <w:szCs w:val="24"/>
        </w:rPr>
        <w:t xml:space="preserve"> le giurò più volte: «Qualsiasi cosa mi chiederai, te la darò, fosse anche la metà del mio regno». </w:t>
      </w:r>
      <w:r w:rsidRPr="005C32D5">
        <w:rPr>
          <w:rFonts w:ascii="Arial" w:hAnsi="Arial"/>
          <w:i/>
          <w:iCs/>
          <w:sz w:val="24"/>
          <w:szCs w:val="24"/>
        </w:rPr>
        <w:t>Ella</w:t>
      </w:r>
      <w:r w:rsidR="00651E5C" w:rsidRPr="005C32D5">
        <w:rPr>
          <w:rFonts w:ascii="Arial" w:hAnsi="Arial"/>
          <w:i/>
          <w:iCs/>
          <w:sz w:val="24"/>
          <w:szCs w:val="24"/>
        </w:rPr>
        <w:t xml:space="preserve"> uscì e disse alla madre: «Che cosa devo chiedere?». Quella rispose: «La testa di Giovanni il Battista». </w:t>
      </w:r>
      <w:r w:rsidRPr="005C32D5">
        <w:rPr>
          <w:rFonts w:ascii="Arial" w:hAnsi="Arial"/>
          <w:i/>
          <w:iCs/>
          <w:sz w:val="24"/>
          <w:szCs w:val="24"/>
        </w:rPr>
        <w:t>E</w:t>
      </w:r>
      <w:r w:rsidR="00651E5C" w:rsidRPr="005C32D5">
        <w:rPr>
          <w:rFonts w:ascii="Arial" w:hAnsi="Arial"/>
          <w:i/>
          <w:iCs/>
          <w:sz w:val="24"/>
          <w:szCs w:val="24"/>
        </w:rPr>
        <w:t xml:space="preserve"> subito, entrata di corsa dal re, fece la richiesta, dicendo: «Voglio che tu mi dia adesso, su un vassoio, la testa di Giovanni il Battista». Il re, fattosi molto triste, a motivo del giuramento e dei commensali non volle opporle un rifiuto. E subito il re mandò una guardia e ordinò che gli fosse portata la testa di Giovanni. La guardia andò, lo decapitò in prigione e ne portò la testa su un vassoio, la diede alla fanciulla e la fanciulla la diede a sua madre. I discepoli di Giovanni, saputo il fatto, vennero, ne presero il cadavere e lo posero in un sepolcro</w:t>
      </w:r>
      <w:r w:rsidR="00651E5C" w:rsidRPr="005C32D5">
        <w:rPr>
          <w:rFonts w:ascii="Arial" w:hAnsi="Arial"/>
          <w:i/>
          <w:iCs/>
          <w:sz w:val="24"/>
          <w:szCs w:val="24"/>
        </w:rPr>
        <w:t xml:space="preserve"> (Mc 6,21-29). </w:t>
      </w:r>
      <w:r w:rsidRPr="005C32D5">
        <w:rPr>
          <w:rFonts w:ascii="Arial" w:hAnsi="Arial"/>
          <w:sz w:val="24"/>
          <w:szCs w:val="24"/>
        </w:rPr>
        <w:t>Ecco perché al discepolo di Gesù deve bastare solo la Parola. Il di più viene dal Maligno.</w:t>
      </w:r>
    </w:p>
    <w:p w14:paraId="69687835" w14:textId="768B58B8" w:rsidR="006E66ED" w:rsidRPr="006E66ED" w:rsidRDefault="006E66ED" w:rsidP="006E66ED">
      <w:pPr>
        <w:spacing w:after="120"/>
        <w:jc w:val="both"/>
        <w:rPr>
          <w:rFonts w:ascii="Arial" w:hAnsi="Arial"/>
          <w:i/>
          <w:iCs/>
          <w:sz w:val="24"/>
          <w:szCs w:val="24"/>
        </w:rPr>
      </w:pPr>
      <w:r>
        <w:rPr>
          <w:rFonts w:ascii="Arial" w:hAnsi="Arial"/>
          <w:sz w:val="24"/>
          <w:szCs w:val="24"/>
        </w:rPr>
        <w:t xml:space="preserve">L’Apostolo Giacomo così ammaestra nella sua Lettera: </w:t>
      </w:r>
      <w:r w:rsidRPr="006E66ED">
        <w:rPr>
          <w:rFonts w:ascii="Arial" w:hAnsi="Arial"/>
          <w:i/>
          <w:iCs/>
          <w:sz w:val="24"/>
          <w:szCs w:val="24"/>
        </w:rPr>
        <w:t>“</w:t>
      </w:r>
      <w:r w:rsidRPr="006E66ED">
        <w:rPr>
          <w:rFonts w:ascii="Arial" w:hAnsi="Arial"/>
          <w:i/>
          <w:iCs/>
          <w:sz w:val="24"/>
          <w:szCs w:val="24"/>
        </w:rPr>
        <w:t>Soprattutto, fratelli miei, non giurate né per il cielo, né per la terra e non fate alcun altro giuramento. Ma il vostro «sì» sia sì, e il vostro «no» no, per non incorrere nella condanna.</w:t>
      </w:r>
      <w:r w:rsidRPr="006E66ED">
        <w:rPr>
          <w:rFonts w:ascii="Arial" w:hAnsi="Arial"/>
          <w:i/>
          <w:iCs/>
          <w:sz w:val="24"/>
          <w:szCs w:val="24"/>
        </w:rPr>
        <w:t xml:space="preserve"> (Gc 5,12), </w:t>
      </w:r>
      <w:r>
        <w:rPr>
          <w:rFonts w:ascii="Arial" w:hAnsi="Arial"/>
          <w:i/>
          <w:iCs/>
          <w:sz w:val="24"/>
          <w:szCs w:val="24"/>
        </w:rPr>
        <w:t xml:space="preserve"> </w:t>
      </w:r>
      <w:r w:rsidRPr="006E66ED">
        <w:rPr>
          <w:rFonts w:ascii="Arial" w:hAnsi="Arial"/>
          <w:i/>
          <w:iCs/>
          <w:sz w:val="24"/>
          <w:szCs w:val="24"/>
        </w:rPr>
        <w:t>Lo</w:t>
      </w:r>
      <w:r w:rsidRPr="006E66ED">
        <w:rPr>
          <w:rFonts w:ascii="Arial" w:hAnsi="Arial"/>
          <w:i/>
          <w:iCs/>
          <w:sz w:val="24"/>
          <w:szCs w:val="24"/>
        </w:rPr>
        <w:t xml:space="preserve"> sapete, fratelli miei carissimi: ognuno sia pronto ad ascoltare, lento a parlare e lento all’ira. </w:t>
      </w:r>
      <w:r w:rsidRPr="006E66ED">
        <w:rPr>
          <w:rFonts w:ascii="Arial" w:hAnsi="Arial"/>
          <w:i/>
          <w:iCs/>
          <w:sz w:val="24"/>
          <w:szCs w:val="24"/>
        </w:rPr>
        <w:t>Infatti</w:t>
      </w:r>
      <w:r w:rsidRPr="006E66ED">
        <w:rPr>
          <w:rFonts w:ascii="Arial" w:hAnsi="Arial"/>
          <w:i/>
          <w:iCs/>
          <w:sz w:val="24"/>
          <w:szCs w:val="24"/>
        </w:rPr>
        <w:t xml:space="preserve"> l’ira dell’uomo non compie ciò che è giusto davanti a Dio. </w:t>
      </w:r>
      <w:r w:rsidRPr="006E66ED">
        <w:rPr>
          <w:rFonts w:ascii="Arial" w:hAnsi="Arial"/>
          <w:i/>
          <w:iCs/>
          <w:sz w:val="24"/>
          <w:szCs w:val="24"/>
        </w:rPr>
        <w:t>Perciò</w:t>
      </w:r>
      <w:r w:rsidRPr="006E66ED">
        <w:rPr>
          <w:rFonts w:ascii="Arial" w:hAnsi="Arial"/>
          <w:i/>
          <w:iCs/>
          <w:sz w:val="24"/>
          <w:szCs w:val="24"/>
        </w:rPr>
        <w:t xml:space="preserve"> liberatevi da ogni impurità e da ogni eccesso di malizia, accogliete con docilità la Parola che è stata piantata in voi e può portarvi alla salvezza. </w:t>
      </w:r>
      <w:r w:rsidRPr="006E66ED">
        <w:rPr>
          <w:rFonts w:ascii="Arial" w:hAnsi="Arial"/>
          <w:i/>
          <w:iCs/>
          <w:sz w:val="24"/>
          <w:szCs w:val="24"/>
        </w:rPr>
        <w:t>Siate</w:t>
      </w:r>
      <w:r w:rsidRPr="006E66ED">
        <w:rPr>
          <w:rFonts w:ascii="Arial" w:hAnsi="Arial"/>
          <w:i/>
          <w:iCs/>
          <w:sz w:val="24"/>
          <w:szCs w:val="24"/>
        </w:rPr>
        <w:t xml:space="preserve"> di quelli che mettono in pratica la Parola, e non ascoltatori soltanto, illudendo voi stessi; </w:t>
      </w:r>
      <w:r w:rsidRPr="006E66ED">
        <w:rPr>
          <w:rFonts w:ascii="Arial" w:hAnsi="Arial"/>
          <w:i/>
          <w:iCs/>
          <w:sz w:val="24"/>
          <w:szCs w:val="24"/>
        </w:rPr>
        <w:t>perché</w:t>
      </w:r>
      <w:r w:rsidRPr="006E66ED">
        <w:rPr>
          <w:rFonts w:ascii="Arial" w:hAnsi="Arial"/>
          <w:i/>
          <w:iCs/>
          <w:sz w:val="24"/>
          <w:szCs w:val="24"/>
        </w:rPr>
        <w:t xml:space="preserve">, se uno ascolta la Parola e non la mette in pratica, costui somiglia a un uomo che guarda il proprio volto allo specchio: </w:t>
      </w:r>
      <w:r w:rsidRPr="006E66ED">
        <w:rPr>
          <w:rFonts w:ascii="Arial" w:hAnsi="Arial"/>
          <w:i/>
          <w:iCs/>
          <w:sz w:val="24"/>
          <w:szCs w:val="24"/>
        </w:rPr>
        <w:t>appena</w:t>
      </w:r>
      <w:r w:rsidRPr="006E66ED">
        <w:rPr>
          <w:rFonts w:ascii="Arial" w:hAnsi="Arial"/>
          <w:i/>
          <w:iCs/>
          <w:sz w:val="24"/>
          <w:szCs w:val="24"/>
        </w:rPr>
        <w:t xml:space="preserve"> si è guardato, se ne va, e subito dimentica come era. </w:t>
      </w:r>
      <w:r w:rsidRPr="006E66ED">
        <w:rPr>
          <w:rFonts w:ascii="Arial" w:hAnsi="Arial"/>
          <w:i/>
          <w:iCs/>
          <w:sz w:val="24"/>
          <w:szCs w:val="24"/>
        </w:rPr>
        <w:t>Chi</w:t>
      </w:r>
      <w:r w:rsidRPr="006E66ED">
        <w:rPr>
          <w:rFonts w:ascii="Arial" w:hAnsi="Arial"/>
          <w:i/>
          <w:iCs/>
          <w:sz w:val="24"/>
          <w:szCs w:val="24"/>
        </w:rPr>
        <w:t xml:space="preserve"> invece fissa lo sguardo sulla legge perfetta, la legge della libertà, e le resta fedele, non come un ascoltatore smemorato ma come uno che la mette in pratica, questi troverà la sua felicità nel praticarla.</w:t>
      </w:r>
      <w:r w:rsidRPr="006E66ED">
        <w:rPr>
          <w:rFonts w:ascii="Arial" w:hAnsi="Arial"/>
          <w:i/>
          <w:iCs/>
          <w:sz w:val="24"/>
          <w:szCs w:val="24"/>
        </w:rPr>
        <w:t xml:space="preserve"> Se</w:t>
      </w:r>
      <w:r w:rsidRPr="006E66ED">
        <w:rPr>
          <w:rFonts w:ascii="Arial" w:hAnsi="Arial"/>
          <w:i/>
          <w:iCs/>
          <w:sz w:val="24"/>
          <w:szCs w:val="24"/>
        </w:rPr>
        <w:t xml:space="preserve"> qualcuno ritiene di essere religioso, ma non frena la lingua e inganna così il suo cuore, la sua religione è vana. </w:t>
      </w:r>
      <w:r w:rsidRPr="006E66ED">
        <w:rPr>
          <w:rFonts w:ascii="Arial" w:hAnsi="Arial"/>
          <w:i/>
          <w:iCs/>
          <w:sz w:val="24"/>
          <w:szCs w:val="24"/>
        </w:rPr>
        <w:t>Religione</w:t>
      </w:r>
      <w:r w:rsidRPr="006E66ED">
        <w:rPr>
          <w:rFonts w:ascii="Arial" w:hAnsi="Arial"/>
          <w:i/>
          <w:iCs/>
          <w:sz w:val="24"/>
          <w:szCs w:val="24"/>
        </w:rPr>
        <w:t xml:space="preserve"> pura e senza macchia davanti a Dio Padre è questa: visitare gli orfani e le vedove nelle sofferenze e non lasciarsi contaminare da questo mondo</w:t>
      </w:r>
      <w:r w:rsidRPr="006E66ED">
        <w:rPr>
          <w:rFonts w:ascii="Arial" w:hAnsi="Arial"/>
          <w:i/>
          <w:iCs/>
          <w:sz w:val="24"/>
          <w:szCs w:val="24"/>
        </w:rPr>
        <w:t xml:space="preserve"> (Gc 1,19-27). </w:t>
      </w:r>
    </w:p>
    <w:p w14:paraId="270F3557" w14:textId="4922EB11" w:rsidR="00651E5C" w:rsidRPr="005C32D5" w:rsidRDefault="005C32D5" w:rsidP="00540870">
      <w:pPr>
        <w:spacing w:after="120"/>
        <w:jc w:val="both"/>
        <w:rPr>
          <w:rFonts w:ascii="Arial" w:hAnsi="Arial"/>
          <w:sz w:val="24"/>
          <w:szCs w:val="24"/>
        </w:rPr>
      </w:pPr>
      <w:r w:rsidRPr="005C32D5">
        <w:rPr>
          <w:rFonts w:ascii="Arial" w:hAnsi="Arial"/>
          <w:sz w:val="24"/>
          <w:szCs w:val="24"/>
        </w:rPr>
        <w:t xml:space="preserve"> Madre di Dio e Madre nostra non permettere che dalla nostra bocca escano parole insipienti. Fa’ che </w:t>
      </w:r>
      <w:r w:rsidR="00D72F09">
        <w:rPr>
          <w:rFonts w:ascii="Arial" w:hAnsi="Arial"/>
          <w:sz w:val="24"/>
          <w:szCs w:val="24"/>
        </w:rPr>
        <w:t xml:space="preserve">escano </w:t>
      </w:r>
      <w:r w:rsidRPr="005C32D5">
        <w:rPr>
          <w:rFonts w:ascii="Arial" w:hAnsi="Arial"/>
          <w:sz w:val="24"/>
          <w:szCs w:val="24"/>
        </w:rPr>
        <w:t>solo Parole d purissima verità.</w:t>
      </w:r>
    </w:p>
    <w:p w14:paraId="6269464E" w14:textId="71DF798D" w:rsidR="00484E38" w:rsidRPr="005C32D5" w:rsidRDefault="00DB477C" w:rsidP="009E2101">
      <w:pPr>
        <w:spacing w:after="120"/>
        <w:jc w:val="right"/>
        <w:rPr>
          <w:rFonts w:ascii="Arial" w:hAnsi="Arial" w:cs="Arial"/>
          <w:b/>
          <w:bCs/>
          <w:sz w:val="24"/>
          <w:szCs w:val="24"/>
        </w:rPr>
      </w:pPr>
      <w:r w:rsidRPr="005C32D5">
        <w:rPr>
          <w:rFonts w:ascii="Arial" w:hAnsi="Arial" w:cs="Arial"/>
          <w:b/>
          <w:sz w:val="24"/>
          <w:szCs w:val="24"/>
        </w:rPr>
        <w:t>11</w:t>
      </w:r>
      <w:r w:rsidR="009559A3" w:rsidRPr="005C32D5">
        <w:rPr>
          <w:rFonts w:ascii="Arial" w:hAnsi="Arial" w:cs="Arial"/>
          <w:b/>
          <w:sz w:val="24"/>
          <w:szCs w:val="24"/>
        </w:rPr>
        <w:t xml:space="preserve"> Aprile </w:t>
      </w:r>
      <w:r w:rsidR="003B0CF7" w:rsidRPr="005C32D5">
        <w:rPr>
          <w:rFonts w:ascii="Arial" w:hAnsi="Arial" w:cs="Arial"/>
          <w:b/>
          <w:sz w:val="24"/>
          <w:szCs w:val="24"/>
        </w:rPr>
        <w:t>2027</w:t>
      </w:r>
    </w:p>
    <w:sectPr w:rsidR="00484E38" w:rsidRPr="005C32D5" w:rsidSect="00D72F09">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469ED"/>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2D5"/>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1E5C"/>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C640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6ED"/>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4B7"/>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B4C"/>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2C63"/>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2D76"/>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2F09"/>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1869"/>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1248</Words>
  <Characters>7118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2026-06-26T09:47:00Z</dcterms:created>
  <dcterms:modified xsi:type="dcterms:W3CDTF">2026-06-28T14:17:00Z</dcterms:modified>
</cp:coreProperties>
</file>